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0" w:right="119" w:firstLine="0"/>
        <w:jc w:val="center"/>
        <w:rPr>
          <w:b/>
          <w:sz w:val="28"/>
        </w:rPr>
      </w:pPr>
      <w:r>
        <w:rPr>
          <w:b/>
          <w:sz w:val="28"/>
        </w:rPr>
        <w:t>学生实习</w:t>
      </w:r>
      <w:r>
        <w:rPr>
          <w:rFonts w:hint="eastAsia"/>
          <w:b/>
          <w:sz w:val="28"/>
          <w:lang w:eastAsia="zh-CN"/>
        </w:rPr>
        <w:t>三方</w:t>
      </w:r>
      <w:r>
        <w:rPr>
          <w:b/>
          <w:sz w:val="28"/>
        </w:rPr>
        <w:t>协议书</w:t>
      </w:r>
    </w:p>
    <w:p>
      <w:pPr>
        <w:pStyle w:val="2"/>
        <w:tabs>
          <w:tab w:val="left" w:pos="3959"/>
        </w:tabs>
        <w:spacing w:before="121"/>
        <w:ind w:left="0" w:right="2947"/>
        <w:jc w:val="center"/>
      </w:pPr>
      <w:r>
        <w:t>甲方：</w:t>
      </w:r>
      <w:r>
        <w:tab/>
      </w:r>
      <w:r>
        <w:rPr>
          <w:rFonts w:hint="eastAsia"/>
          <w:lang w:val="en-US" w:eastAsia="zh-CN"/>
        </w:rPr>
        <w:t xml:space="preserve"> </w:t>
      </w:r>
      <w:r>
        <w:t>（以下简称“甲</w:t>
      </w:r>
      <w:r>
        <w:rPr>
          <w:spacing w:val="-1"/>
        </w:rPr>
        <w:t>方</w:t>
      </w:r>
      <w:r>
        <w:rPr>
          <w:spacing w:val="-120"/>
        </w:rPr>
        <w:t>”</w:t>
      </w:r>
      <w:r>
        <w:t>）</w:t>
      </w:r>
    </w:p>
    <w:p>
      <w:pPr>
        <w:pStyle w:val="2"/>
        <w:tabs>
          <w:tab w:val="left" w:pos="4078"/>
        </w:tabs>
        <w:spacing w:before="132" w:line="345" w:lineRule="auto"/>
        <w:ind w:left="0" w:leftChars="0" w:right="3065" w:firstLine="0" w:firstLineChars="0"/>
        <w:jc w:val="both"/>
        <w:rPr>
          <w:rFonts w:hint="eastAsia"/>
          <w:lang w:eastAsia="zh-CN"/>
        </w:rPr>
      </w:pPr>
      <w:r>
        <w:t>乙方：</w:t>
      </w:r>
      <w:r>
        <w:rPr>
          <w:rFonts w:hint="eastAsia"/>
          <w:lang w:eastAsia="zh-CN"/>
        </w:rPr>
        <w:t>黄冈师范学院</w:t>
      </w:r>
      <w:r>
        <w:rPr>
          <w:rFonts w:hint="eastAsia"/>
          <w:lang w:val="en-US" w:eastAsia="zh-CN"/>
        </w:rPr>
        <w:t>地理与旅游</w:t>
      </w:r>
      <w:r>
        <w:rPr>
          <w:rFonts w:hint="eastAsia"/>
          <w:lang w:eastAsia="zh-CN"/>
        </w:rPr>
        <w:t>学院</w:t>
      </w:r>
      <w:r>
        <w:t>（以下简称“乙</w:t>
      </w:r>
      <w:r>
        <w:rPr>
          <w:rFonts w:hint="eastAsia"/>
          <w:lang w:val="en-US" w:eastAsia="zh-CN"/>
        </w:rPr>
        <w:t>方</w:t>
      </w:r>
      <w:r>
        <w:rPr>
          <w:rFonts w:hint="eastAsia"/>
          <w:lang w:eastAsia="zh-CN"/>
        </w:rPr>
        <w:t>”）</w:t>
      </w:r>
    </w:p>
    <w:p>
      <w:pPr>
        <w:pStyle w:val="2"/>
        <w:tabs>
          <w:tab w:val="left" w:pos="4078"/>
        </w:tabs>
        <w:spacing w:before="132" w:line="345" w:lineRule="auto"/>
        <w:ind w:left="0" w:leftChars="0" w:right="3065" w:firstLine="0" w:firstLineChars="0"/>
        <w:jc w:val="both"/>
      </w:pPr>
      <w:r>
        <w:t>丙方</w:t>
      </w:r>
      <w:r>
        <w:rPr>
          <w:spacing w:val="-120"/>
        </w:rPr>
        <w:t>：</w:t>
      </w:r>
      <w:r>
        <w:t>（学生 ）</w:t>
      </w:r>
      <w:r>
        <w:tab/>
      </w:r>
      <w:r>
        <w:rPr>
          <w:rFonts w:hint="eastAsia"/>
          <w:lang w:val="en-US" w:eastAsia="zh-CN"/>
        </w:rPr>
        <w:t xml:space="preserve">  </w:t>
      </w:r>
      <w:r>
        <w:t>（以下简称“丙</w:t>
      </w:r>
      <w:r>
        <w:rPr>
          <w:spacing w:val="-1"/>
        </w:rPr>
        <w:t>方</w:t>
      </w:r>
      <w:r>
        <w:rPr>
          <w:spacing w:val="-128"/>
        </w:rPr>
        <w:t>”</w:t>
      </w:r>
      <w:r>
        <w:rPr>
          <w:spacing w:val="-8"/>
        </w:rPr>
        <w:t>）</w:t>
      </w:r>
      <w:bookmarkStart w:id="0" w:name="_GoBack"/>
      <w:bookmarkEnd w:id="0"/>
    </w:p>
    <w:p>
      <w:pPr>
        <w:pStyle w:val="2"/>
        <w:spacing w:line="343" w:lineRule="auto"/>
        <w:ind w:right="237" w:firstLine="480"/>
        <w:jc w:val="both"/>
        <w:rPr>
          <w:spacing w:val="-7"/>
        </w:rPr>
      </w:pPr>
      <w:r>
        <w:rPr>
          <w:spacing w:val="-4"/>
        </w:rPr>
        <w:t>为帮助学生</w:t>
      </w:r>
      <w:r>
        <w:rPr>
          <w:rFonts w:hint="eastAsia"/>
          <w:spacing w:val="-4"/>
          <w:lang w:eastAsia="zh-CN"/>
        </w:rPr>
        <w:t>顺利完成人才培养专业实习教学任务</w:t>
      </w:r>
      <w:r>
        <w:rPr>
          <w:spacing w:val="-4"/>
        </w:rPr>
        <w:t>，将专业知识运用到实践中，实现理论与实</w:t>
      </w:r>
      <w:r>
        <w:rPr>
          <w:spacing w:val="-7"/>
        </w:rPr>
        <w:t>践的紧密结合，以便更好地掌握专业技能</w:t>
      </w:r>
      <w:r>
        <w:rPr>
          <w:rFonts w:hint="eastAsia"/>
          <w:spacing w:val="-7"/>
          <w:lang w:eastAsia="zh-CN"/>
        </w:rPr>
        <w:t>。</w:t>
      </w:r>
      <w:r>
        <w:rPr>
          <w:rFonts w:hint="eastAsia"/>
          <w:spacing w:val="-7"/>
        </w:rPr>
        <w:t>经协商，甲方同意乙方</w:t>
      </w:r>
      <w:r>
        <w:rPr>
          <w:rFonts w:hint="eastAsia"/>
          <w:spacing w:val="-7"/>
          <w:lang w:eastAsia="zh-CN"/>
        </w:rPr>
        <w:t>安排学生</w:t>
      </w:r>
      <w:r>
        <w:rPr>
          <w:rFonts w:hint="eastAsia"/>
          <w:spacing w:val="-7"/>
        </w:rPr>
        <w:t>到甲方进行</w:t>
      </w:r>
      <w:r>
        <w:rPr>
          <w:rFonts w:hint="eastAsia"/>
          <w:spacing w:val="-7"/>
          <w:lang w:eastAsia="zh-CN"/>
        </w:rPr>
        <w:t>专业</w:t>
      </w:r>
      <w:r>
        <w:rPr>
          <w:rFonts w:hint="eastAsia"/>
          <w:spacing w:val="-7"/>
        </w:rPr>
        <w:t>实习。经甲、乙、丙三方友好协商，订立本协议如下：</w:t>
      </w:r>
    </w:p>
    <w:p>
      <w:pPr>
        <w:pStyle w:val="2"/>
        <w:tabs>
          <w:tab w:val="left" w:pos="3031"/>
          <w:tab w:val="left" w:pos="3631"/>
          <w:tab w:val="left" w:pos="4231"/>
          <w:tab w:val="left" w:pos="5611"/>
          <w:tab w:val="left" w:pos="6091"/>
          <w:tab w:val="left" w:pos="6571"/>
        </w:tabs>
        <w:spacing w:line="343" w:lineRule="auto"/>
        <w:ind w:right="237"/>
      </w:pPr>
      <w:r>
        <w:t>第一条 合作期限</w:t>
      </w:r>
      <w:r>
        <w:rPr>
          <w:spacing w:val="-27"/>
        </w:rPr>
        <w:t>：</w:t>
      </w:r>
      <w:r>
        <w:rPr>
          <w:spacing w:val="-7"/>
        </w:rPr>
        <w:t>自 20</w:t>
      </w:r>
      <w:r>
        <w:rPr>
          <w:rFonts w:hint="eastAsia"/>
          <w:spacing w:val="-7"/>
          <w:lang w:val="en-US" w:eastAsia="zh-CN"/>
        </w:rPr>
        <w:t>2</w:t>
      </w:r>
      <w:r>
        <w:rPr>
          <w:rFonts w:hint="eastAsia"/>
          <w:spacing w:val="-7"/>
          <w:u w:val="single"/>
          <w:lang w:val="en-US" w:eastAsia="zh-CN"/>
        </w:rPr>
        <w:t xml:space="preserve"> </w:t>
      </w:r>
      <w:r>
        <w:rPr>
          <w:rFonts w:hint="eastAsia"/>
          <w:spacing w:val="-7"/>
          <w:u w:val="single"/>
          <w:lang w:val="en-US" w:eastAsia="zh-CN"/>
        </w:rPr>
        <w:t xml:space="preserve"> </w:t>
      </w:r>
      <w:r>
        <w:rPr>
          <w:spacing w:val="-7"/>
        </w:rPr>
        <w:t>年</w:t>
      </w:r>
      <w:r>
        <w:rPr>
          <w:rFonts w:hint="eastAsia"/>
          <w:spacing w:val="-7"/>
          <w:u w:val="single"/>
          <w:lang w:val="en-US" w:eastAsia="zh-CN"/>
        </w:rPr>
        <w:t xml:space="preserve">  </w:t>
      </w:r>
      <w:r>
        <w:rPr>
          <w:spacing w:val="-7"/>
        </w:rPr>
        <w:t>月</w:t>
      </w:r>
      <w:r>
        <w:rPr>
          <w:rFonts w:hint="eastAsia"/>
          <w:spacing w:val="-7"/>
          <w:u w:val="single"/>
          <w:lang w:val="en-US" w:eastAsia="zh-CN"/>
        </w:rPr>
        <w:t xml:space="preserve">  </w:t>
      </w:r>
      <w:r>
        <w:rPr>
          <w:spacing w:val="-7"/>
        </w:rPr>
        <w:t>日起至20</w:t>
      </w:r>
      <w:r>
        <w:rPr>
          <w:rFonts w:hint="eastAsia"/>
          <w:spacing w:val="-7"/>
          <w:lang w:val="en-US" w:eastAsia="zh-CN"/>
        </w:rPr>
        <w:t>2</w:t>
      </w:r>
      <w:r>
        <w:rPr>
          <w:rFonts w:hint="eastAsia"/>
          <w:spacing w:val="-7"/>
          <w:u w:val="single"/>
          <w:lang w:val="en-US" w:eastAsia="zh-CN"/>
        </w:rPr>
        <w:t xml:space="preserve">  </w:t>
      </w:r>
      <w:r>
        <w:rPr>
          <w:spacing w:val="-7"/>
        </w:rPr>
        <w:t>年</w:t>
      </w:r>
      <w:r>
        <w:rPr>
          <w:rFonts w:hint="eastAsia"/>
          <w:spacing w:val="-7"/>
          <w:u w:val="single"/>
          <w:lang w:val="en-US" w:eastAsia="zh-CN"/>
        </w:rPr>
        <w:t xml:space="preserve">  </w:t>
      </w:r>
      <w:r>
        <w:rPr>
          <w:spacing w:val="-7"/>
        </w:rPr>
        <w:t>月</w:t>
      </w:r>
      <w:r>
        <w:rPr>
          <w:rFonts w:hint="eastAsia"/>
          <w:spacing w:val="-7"/>
          <w:u w:val="single"/>
          <w:lang w:val="en-US" w:eastAsia="zh-CN"/>
        </w:rPr>
        <w:t xml:space="preserve">  </w:t>
      </w:r>
      <w:r>
        <w:rPr>
          <w:spacing w:val="-7"/>
        </w:rPr>
        <w:t>日止，</w:t>
      </w:r>
      <w:r>
        <w:t>合作期满经</w:t>
      </w:r>
      <w:r>
        <w:rPr>
          <w:rFonts w:hint="eastAsia"/>
          <w:lang w:eastAsia="zh-CN"/>
        </w:rPr>
        <w:t>三</w:t>
      </w:r>
      <w:r>
        <w:t>方</w:t>
      </w:r>
      <w:r>
        <w:rPr>
          <w:spacing w:val="-18"/>
        </w:rPr>
        <w:t>协</w:t>
      </w:r>
      <w:r>
        <w:t>商一致可续约，续约时，</w:t>
      </w:r>
      <w:r>
        <w:rPr>
          <w:rFonts w:hint="eastAsia"/>
          <w:lang w:eastAsia="zh-CN"/>
        </w:rPr>
        <w:t>三</w:t>
      </w:r>
      <w:r>
        <w:t>方另行订立补充协议。</w:t>
      </w:r>
    </w:p>
    <w:p>
      <w:pPr>
        <w:pStyle w:val="2"/>
      </w:pPr>
      <w:r>
        <w:t xml:space="preserve">第二条 </w:t>
      </w:r>
      <w:r>
        <w:rPr>
          <w:rFonts w:hint="eastAsia"/>
          <w:lang w:eastAsia="zh-CN"/>
        </w:rPr>
        <w:t>专业实习</w:t>
      </w:r>
      <w:r>
        <w:t>学生安排：</w:t>
      </w:r>
    </w:p>
    <w:p>
      <w:pPr>
        <w:pStyle w:val="2"/>
        <w:spacing w:before="129" w:line="343" w:lineRule="auto"/>
        <w:ind w:right="186" w:firstLine="480" w:firstLineChars="200"/>
      </w:pPr>
      <w:r>
        <w:t>乙方根据甲方企业的需求，结合生源状况，择优输送学生到甲方企业进行</w:t>
      </w:r>
      <w:r>
        <w:rPr>
          <w:rFonts w:hint="eastAsia"/>
          <w:lang w:eastAsia="zh-CN"/>
        </w:rPr>
        <w:t>专业实习</w:t>
      </w:r>
      <w:r>
        <w:t>。具体每次安排的学生人数、专业等由双方协商确定。</w:t>
      </w:r>
    </w:p>
    <w:p>
      <w:pPr>
        <w:pStyle w:val="2"/>
        <w:spacing w:before="1"/>
      </w:pPr>
      <w:r>
        <w:t>第三条 职责、权利：</w:t>
      </w:r>
    </w:p>
    <w:p>
      <w:pPr>
        <w:pStyle w:val="2"/>
        <w:spacing w:before="132"/>
      </w:pPr>
      <w:r>
        <w:t>（一）甲方：</w:t>
      </w:r>
    </w:p>
    <w:p>
      <w:pPr>
        <w:pStyle w:val="6"/>
        <w:numPr>
          <w:ilvl w:val="0"/>
          <w:numId w:val="0"/>
        </w:numPr>
        <w:tabs>
          <w:tab w:val="left" w:pos="481"/>
        </w:tabs>
        <w:spacing w:before="131" w:after="0" w:line="343" w:lineRule="auto"/>
        <w:ind w:left="118" w:leftChars="0" w:right="237" w:rightChars="0"/>
        <w:jc w:val="both"/>
        <w:rPr>
          <w:rFonts w:hint="eastAsia" w:eastAsia="宋体"/>
          <w:spacing w:val="-6"/>
          <w:sz w:val="24"/>
          <w:lang w:eastAsia="zh-CN"/>
        </w:rPr>
      </w:pPr>
      <w:r>
        <w:rPr>
          <w:rFonts w:hint="eastAsia"/>
          <w:sz w:val="24"/>
          <w:lang w:val="en-US" w:eastAsia="zh-CN"/>
        </w:rPr>
        <w:t>1.</w:t>
      </w:r>
      <w:r>
        <w:rPr>
          <w:sz w:val="24"/>
        </w:rPr>
        <w:t>负责对乙方安排的</w:t>
      </w:r>
      <w:r>
        <w:rPr>
          <w:rFonts w:hint="eastAsia"/>
          <w:sz w:val="24"/>
          <w:lang w:eastAsia="zh-CN"/>
        </w:rPr>
        <w:t>专业实习</w:t>
      </w:r>
      <w:r>
        <w:rPr>
          <w:sz w:val="24"/>
        </w:rPr>
        <w:t>学生进行必要的岗前培训，实习学生经培训合格后方可</w:t>
      </w:r>
      <w:r>
        <w:rPr>
          <w:spacing w:val="-6"/>
          <w:sz w:val="24"/>
        </w:rPr>
        <w:t>安排上岗实习。</w:t>
      </w:r>
      <w:r>
        <w:rPr>
          <w:rFonts w:hint="eastAsia"/>
          <w:spacing w:val="-6"/>
          <w:sz w:val="24"/>
          <w:lang w:eastAsia="zh-CN"/>
        </w:rPr>
        <w:t>专业实习</w:t>
      </w:r>
      <w:r>
        <w:rPr>
          <w:spacing w:val="-6"/>
          <w:sz w:val="24"/>
        </w:rPr>
        <w:t>学生的相关培训费用均由甲方负责，甲方均不得以任何理由要</w:t>
      </w:r>
      <w:r>
        <w:rPr>
          <w:sz w:val="24"/>
        </w:rPr>
        <w:t>求乙方或</w:t>
      </w:r>
      <w:r>
        <w:rPr>
          <w:rFonts w:hint="eastAsia"/>
          <w:sz w:val="24"/>
          <w:lang w:eastAsia="zh-CN"/>
        </w:rPr>
        <w:t>专业实习</w:t>
      </w:r>
      <w:r>
        <w:rPr>
          <w:sz w:val="24"/>
        </w:rPr>
        <w:t>学生支付或以任何方式承担该项培训费用。</w:t>
      </w:r>
    </w:p>
    <w:p>
      <w:pPr>
        <w:pStyle w:val="6"/>
        <w:numPr>
          <w:ilvl w:val="0"/>
          <w:numId w:val="0"/>
        </w:numPr>
        <w:tabs>
          <w:tab w:val="left" w:pos="481"/>
        </w:tabs>
        <w:spacing w:before="1" w:after="0" w:line="343" w:lineRule="auto"/>
        <w:ind w:left="118" w:leftChars="0" w:right="237" w:rightChars="0"/>
        <w:jc w:val="both"/>
        <w:rPr>
          <w:sz w:val="24"/>
        </w:rPr>
      </w:pPr>
      <w:r>
        <w:rPr>
          <w:rFonts w:hint="eastAsia"/>
          <w:sz w:val="24"/>
          <w:lang w:val="en-US" w:eastAsia="zh-CN"/>
        </w:rPr>
        <w:t>2.</w:t>
      </w:r>
      <w:r>
        <w:rPr>
          <w:sz w:val="24"/>
        </w:rPr>
        <w:t>甲方需为实习学生提供符合国家规定的安全卫生的工作环境以及工作上必要的劳动</w:t>
      </w:r>
      <w:r>
        <w:rPr>
          <w:spacing w:val="-7"/>
          <w:sz w:val="24"/>
        </w:rPr>
        <w:t>安全配置，保证其在人身安全不受危害的环境条件下工作。实习期间，甲方须充分考虑</w:t>
      </w:r>
      <w:r>
        <w:rPr>
          <w:spacing w:val="-5"/>
          <w:sz w:val="24"/>
        </w:rPr>
        <w:t>实习学生身体素质条件，尽量避免安排实习学生加班、加点或从事较重体力劳动等可能</w:t>
      </w:r>
      <w:r>
        <w:rPr>
          <w:sz w:val="24"/>
        </w:rPr>
        <w:t>损害学生身体健康的工作内容。</w:t>
      </w:r>
    </w:p>
    <w:p>
      <w:pPr>
        <w:pStyle w:val="6"/>
        <w:numPr>
          <w:ilvl w:val="0"/>
          <w:numId w:val="0"/>
        </w:numPr>
        <w:tabs>
          <w:tab w:val="left" w:pos="481"/>
        </w:tabs>
        <w:spacing w:before="3" w:after="0" w:line="343" w:lineRule="auto"/>
        <w:ind w:left="118" w:leftChars="0" w:right="185" w:rightChars="0"/>
        <w:jc w:val="left"/>
        <w:rPr>
          <w:sz w:val="24"/>
        </w:rPr>
      </w:pPr>
      <w:r>
        <w:rPr>
          <w:rFonts w:hint="eastAsia"/>
          <w:sz w:val="24"/>
          <w:lang w:val="en-US" w:eastAsia="zh-CN"/>
        </w:rPr>
        <w:t>3.</w:t>
      </w:r>
      <w:r>
        <w:rPr>
          <w:sz w:val="24"/>
        </w:rPr>
        <w:t>实习期间，甲方可根据企业规章制度对实习学生进行必要的管理和工作考核，有关考核情况须及时向乙方反馈和联系，与乙方共同配合对</w:t>
      </w:r>
      <w:r>
        <w:rPr>
          <w:rFonts w:hint="eastAsia"/>
          <w:sz w:val="24"/>
          <w:lang w:eastAsia="zh-CN"/>
        </w:rPr>
        <w:t>专业实习</w:t>
      </w:r>
      <w:r>
        <w:rPr>
          <w:sz w:val="24"/>
        </w:rPr>
        <w:t>学生进行动态管理。</w:t>
      </w:r>
    </w:p>
    <w:p>
      <w:pPr>
        <w:pStyle w:val="6"/>
        <w:numPr>
          <w:ilvl w:val="0"/>
          <w:numId w:val="0"/>
        </w:numPr>
        <w:tabs>
          <w:tab w:val="left" w:pos="481"/>
        </w:tabs>
        <w:spacing w:before="3" w:after="0" w:line="343" w:lineRule="auto"/>
        <w:ind w:left="118" w:leftChars="0" w:right="185" w:rightChars="0"/>
        <w:jc w:val="left"/>
        <w:rPr>
          <w:rFonts w:hint="eastAsia"/>
          <w:sz w:val="24"/>
          <w:lang w:val="en-US" w:eastAsia="zh-CN"/>
        </w:rPr>
      </w:pPr>
      <w:r>
        <w:rPr>
          <w:rFonts w:hint="eastAsia"/>
          <w:sz w:val="24"/>
          <w:lang w:val="en-US" w:eastAsia="zh-CN"/>
        </w:rPr>
        <w:t>4.学生实习期间，严重违反甲方管理制度或因个人身体等原因确实不适合继续参加实习的，甲方有权要求终止该学生的实习安排。甲方决定停止学生的实习安排前，应以书面形式通知乙方。</w:t>
      </w:r>
    </w:p>
    <w:p>
      <w:pPr>
        <w:pStyle w:val="6"/>
        <w:numPr>
          <w:ilvl w:val="0"/>
          <w:numId w:val="0"/>
        </w:numPr>
        <w:tabs>
          <w:tab w:val="left" w:pos="481"/>
        </w:tabs>
        <w:spacing w:before="3" w:after="0" w:line="343" w:lineRule="auto"/>
        <w:ind w:left="118" w:leftChars="0" w:right="185" w:rightChars="0"/>
        <w:jc w:val="left"/>
        <w:rPr>
          <w:rFonts w:hint="eastAsia"/>
          <w:sz w:val="24"/>
          <w:lang w:val="zh-CN" w:eastAsia="zh-CN"/>
        </w:rPr>
      </w:pPr>
      <w:r>
        <w:rPr>
          <w:rFonts w:hint="eastAsia"/>
          <w:sz w:val="24"/>
          <w:lang w:val="en-US" w:eastAsia="zh-CN"/>
        </w:rPr>
        <w:t>5.</w:t>
      </w:r>
      <w:r>
        <w:rPr>
          <w:rFonts w:hint="eastAsia"/>
          <w:sz w:val="24"/>
          <w:lang w:val="zh-CN" w:eastAsia="zh-CN"/>
        </w:rPr>
        <w:t>在实习期间，配合乙方做好实习学生的管理工作，制定学生实习计划，安排具有相应专业知识、技能或工作经验的人员对学生进行指导，学生因故中止实习或实习期满的，甲方需为实习学生办理有关实习鉴定事宜，在实习结束时根据实习情况对学生做出实习考核鉴定；为实习学生在《专业实习鉴定表》、《学生实习手册》上签署鉴定意见并加盖企业公章。</w:t>
      </w:r>
    </w:p>
    <w:p>
      <w:pPr>
        <w:pStyle w:val="6"/>
        <w:numPr>
          <w:ilvl w:val="0"/>
          <w:numId w:val="0"/>
        </w:numPr>
        <w:tabs>
          <w:tab w:val="left" w:pos="481"/>
        </w:tabs>
        <w:spacing w:before="3" w:after="0" w:line="343" w:lineRule="auto"/>
        <w:ind w:left="118" w:leftChars="0" w:right="185" w:rightChars="0"/>
        <w:jc w:val="left"/>
        <w:rPr>
          <w:rFonts w:hint="eastAsia"/>
          <w:sz w:val="24"/>
          <w:lang w:val="en-US" w:eastAsia="zh-CN"/>
        </w:rPr>
      </w:pPr>
      <w:r>
        <w:rPr>
          <w:rFonts w:hint="eastAsia"/>
          <w:sz w:val="24"/>
          <w:lang w:val="en-US" w:eastAsia="zh-CN"/>
        </w:rPr>
        <w:t>6.甲方按照不同时期、不同岗位标准根据实习生所到的实习部门补助发放的有关规定</w:t>
      </w:r>
    </w:p>
    <w:p>
      <w:pPr>
        <w:pStyle w:val="6"/>
        <w:numPr>
          <w:ilvl w:val="0"/>
          <w:numId w:val="0"/>
        </w:numPr>
        <w:tabs>
          <w:tab w:val="left" w:pos="481"/>
        </w:tabs>
        <w:spacing w:before="3" w:after="0" w:line="343" w:lineRule="auto"/>
        <w:ind w:left="118" w:leftChars="0" w:right="185" w:rightChars="0"/>
        <w:jc w:val="left"/>
        <w:rPr>
          <w:rFonts w:hint="eastAsia"/>
          <w:sz w:val="24"/>
          <w:lang w:val="en-US" w:eastAsia="zh-CN"/>
        </w:rPr>
        <w:sectPr>
          <w:type w:val="continuous"/>
          <w:pgSz w:w="11910" w:h="16840"/>
          <w:pgMar w:top="1460" w:right="1180" w:bottom="280" w:left="1300" w:header="720" w:footer="720" w:gutter="0"/>
          <w:cols w:space="720" w:num="1"/>
        </w:sectPr>
      </w:pPr>
    </w:p>
    <w:p>
      <w:pPr>
        <w:pStyle w:val="6"/>
        <w:numPr>
          <w:ilvl w:val="0"/>
          <w:numId w:val="0"/>
        </w:numPr>
        <w:tabs>
          <w:tab w:val="left" w:pos="481"/>
        </w:tabs>
        <w:spacing w:before="3" w:after="0" w:line="343" w:lineRule="auto"/>
        <w:ind w:left="118" w:leftChars="0" w:right="185" w:rightChars="0"/>
        <w:jc w:val="left"/>
        <w:rPr>
          <w:rFonts w:hint="eastAsia"/>
          <w:sz w:val="24"/>
          <w:lang w:val="en-US" w:eastAsia="zh-CN"/>
        </w:rPr>
      </w:pPr>
      <w:r>
        <w:rPr>
          <w:rFonts w:hint="eastAsia"/>
          <w:sz w:val="24"/>
          <w:lang w:val="en-US" w:eastAsia="zh-CN"/>
        </w:rPr>
        <w:t>发放实习补贴。</w:t>
      </w:r>
    </w:p>
    <w:p>
      <w:pPr>
        <w:pStyle w:val="6"/>
        <w:numPr>
          <w:ilvl w:val="0"/>
          <w:numId w:val="0"/>
        </w:numPr>
        <w:tabs>
          <w:tab w:val="left" w:pos="481"/>
        </w:tabs>
        <w:spacing w:before="3" w:after="0" w:line="343" w:lineRule="auto"/>
        <w:ind w:left="118" w:leftChars="0" w:right="185" w:rightChars="0"/>
        <w:jc w:val="left"/>
        <w:rPr>
          <w:rFonts w:hint="eastAsia"/>
          <w:sz w:val="24"/>
          <w:lang w:val="en-US" w:eastAsia="zh-CN"/>
        </w:rPr>
      </w:pPr>
      <w:r>
        <w:rPr>
          <w:rFonts w:hint="eastAsia"/>
          <w:sz w:val="24"/>
          <w:lang w:val="en-US" w:eastAsia="zh-CN"/>
        </w:rPr>
        <w:t>7.实习期间，甲方应为学生购买工伤保险、意外伤害险等，如因实习学生发生工作伤害事故、意外事故或突发疾病时，应及时通知乙方，并及时予以救治。</w:t>
      </w:r>
    </w:p>
    <w:p>
      <w:pPr>
        <w:pStyle w:val="2"/>
        <w:spacing w:before="2"/>
      </w:pPr>
      <w:r>
        <w:t>（二）乙方：</w:t>
      </w:r>
    </w:p>
    <w:p>
      <w:pPr>
        <w:pStyle w:val="6"/>
        <w:numPr>
          <w:ilvl w:val="0"/>
          <w:numId w:val="0"/>
        </w:numPr>
        <w:tabs>
          <w:tab w:val="left" w:pos="480"/>
        </w:tabs>
        <w:spacing w:before="1" w:after="0" w:line="240" w:lineRule="auto"/>
        <w:ind w:left="117" w:leftChars="0" w:right="0" w:rightChars="0"/>
        <w:jc w:val="left"/>
        <w:rPr>
          <w:sz w:val="24"/>
        </w:rPr>
      </w:pPr>
      <w:r>
        <w:rPr>
          <w:rFonts w:hint="eastAsia"/>
          <w:spacing w:val="-3"/>
          <w:sz w:val="24"/>
          <w:lang w:val="en-US" w:eastAsia="zh-CN"/>
        </w:rPr>
        <w:t>1.</w:t>
      </w:r>
      <w:r>
        <w:rPr>
          <w:spacing w:val="-3"/>
          <w:sz w:val="24"/>
        </w:rPr>
        <w:t>协助甲方对实习生实习期间的管理，了解实习生的思想动态，做好沟通与协调工作。</w:t>
      </w:r>
    </w:p>
    <w:p>
      <w:pPr>
        <w:pStyle w:val="6"/>
        <w:numPr>
          <w:ilvl w:val="0"/>
          <w:numId w:val="0"/>
        </w:numPr>
        <w:tabs>
          <w:tab w:val="left" w:pos="481"/>
        </w:tabs>
        <w:spacing w:before="132" w:after="0" w:line="345" w:lineRule="auto"/>
        <w:ind w:left="118" w:leftChars="0" w:right="238" w:rightChars="0"/>
        <w:jc w:val="left"/>
        <w:rPr>
          <w:sz w:val="24"/>
        </w:rPr>
      </w:pPr>
      <w:r>
        <w:rPr>
          <w:rFonts w:hint="eastAsia"/>
          <w:sz w:val="24"/>
          <w:lang w:val="en-US" w:eastAsia="zh-CN"/>
        </w:rPr>
        <w:t>2.</w:t>
      </w:r>
      <w:r>
        <w:rPr>
          <w:sz w:val="24"/>
        </w:rPr>
        <w:t>负责提供实习学生在校购买人身意外保险的资料，以保障实习学生在实习期间发生意外事件时，可以配合甲方处理学生的补偿事宜。</w:t>
      </w:r>
    </w:p>
    <w:p>
      <w:pPr>
        <w:pStyle w:val="6"/>
        <w:numPr>
          <w:ilvl w:val="0"/>
          <w:numId w:val="0"/>
        </w:numPr>
        <w:tabs>
          <w:tab w:val="left" w:pos="481"/>
        </w:tabs>
        <w:spacing w:before="0" w:after="0" w:line="343" w:lineRule="auto"/>
        <w:ind w:left="118" w:leftChars="0" w:right="236" w:rightChars="0"/>
        <w:jc w:val="left"/>
        <w:rPr>
          <w:sz w:val="24"/>
        </w:rPr>
      </w:pPr>
      <w:r>
        <w:rPr>
          <w:rFonts w:hint="eastAsia"/>
          <w:spacing w:val="-2"/>
          <w:sz w:val="24"/>
          <w:lang w:val="en-US" w:eastAsia="zh-CN"/>
        </w:rPr>
        <w:t>3.</w:t>
      </w:r>
      <w:r>
        <w:rPr>
          <w:spacing w:val="-2"/>
          <w:sz w:val="24"/>
        </w:rPr>
        <w:t xml:space="preserve">因特殊情况需安排实习学生返校的，乙方应提前 </w:t>
      </w:r>
      <w:r>
        <w:rPr>
          <w:rFonts w:ascii="Times New Roman" w:eastAsia="Times New Roman"/>
          <w:sz w:val="24"/>
        </w:rPr>
        <w:t>7</w:t>
      </w:r>
      <w:r>
        <w:rPr>
          <w:rFonts w:ascii="Times New Roman" w:eastAsia="Times New Roman"/>
          <w:spacing w:val="25"/>
          <w:sz w:val="24"/>
        </w:rPr>
        <w:t xml:space="preserve"> </w:t>
      </w:r>
      <w:r>
        <w:rPr>
          <w:sz w:val="24"/>
        </w:rPr>
        <w:t>天通知甲方，实习学生应按照甲方规定办理请假手续。</w:t>
      </w:r>
    </w:p>
    <w:p>
      <w:pPr>
        <w:pStyle w:val="6"/>
        <w:numPr>
          <w:ilvl w:val="0"/>
          <w:numId w:val="0"/>
        </w:numPr>
        <w:tabs>
          <w:tab w:val="left" w:pos="481"/>
        </w:tabs>
        <w:spacing w:before="0" w:after="0" w:line="343" w:lineRule="auto"/>
        <w:ind w:left="118" w:leftChars="0" w:right="237" w:rightChars="0"/>
        <w:jc w:val="both"/>
        <w:rPr>
          <w:sz w:val="24"/>
        </w:rPr>
      </w:pPr>
      <w:r>
        <w:rPr>
          <w:rFonts w:hint="eastAsia"/>
          <w:sz w:val="24"/>
          <w:lang w:val="en-US" w:eastAsia="zh-CN"/>
        </w:rPr>
        <w:t>4.</w:t>
      </w:r>
      <w:r>
        <w:rPr>
          <w:sz w:val="24"/>
        </w:rPr>
        <w:t>实习期间，对甲方向实习学生提供的劳动条件、生产安全设备设施、工作内容安排</w:t>
      </w:r>
      <w:r>
        <w:rPr>
          <w:spacing w:val="-5"/>
          <w:sz w:val="24"/>
        </w:rPr>
        <w:t>等有权了解和监督；对于甲方的违法行为，有权要求及时纠正，以正当维护实习学生的</w:t>
      </w:r>
      <w:r>
        <w:rPr>
          <w:sz w:val="24"/>
        </w:rPr>
        <w:t>权益。</w:t>
      </w:r>
    </w:p>
    <w:p>
      <w:pPr>
        <w:spacing w:before="117"/>
        <w:ind w:left="118" w:right="0" w:firstLine="0"/>
        <w:jc w:val="left"/>
        <w:rPr>
          <w:rFonts w:hint="eastAsia" w:eastAsia="宋体"/>
          <w:sz w:val="21"/>
          <w:lang w:val="en-US" w:eastAsia="zh-CN"/>
        </w:rPr>
      </w:pPr>
      <w:r>
        <w:rPr>
          <w:sz w:val="21"/>
        </w:rPr>
        <w:t>（三）丙方</w:t>
      </w:r>
      <w:r>
        <w:rPr>
          <w:rFonts w:hint="eastAsia"/>
          <w:sz w:val="21"/>
          <w:lang w:eastAsia="zh-CN"/>
        </w:rPr>
        <w:t>：</w:t>
      </w:r>
    </w:p>
    <w:p>
      <w:pPr>
        <w:pStyle w:val="2"/>
        <w:spacing w:before="2"/>
        <w:ind w:left="0"/>
        <w:rPr>
          <w:sz w:val="14"/>
        </w:rPr>
      </w:pPr>
    </w:p>
    <w:p>
      <w:pPr>
        <w:pStyle w:val="6"/>
        <w:numPr>
          <w:ilvl w:val="0"/>
          <w:numId w:val="0"/>
        </w:numPr>
        <w:tabs>
          <w:tab w:val="left" w:pos="481"/>
        </w:tabs>
        <w:spacing w:before="0" w:after="0" w:line="364" w:lineRule="auto"/>
        <w:ind w:left="118" w:leftChars="0" w:right="238" w:rightChars="0"/>
        <w:jc w:val="left"/>
        <w:rPr>
          <w:rFonts w:hint="eastAsia" w:eastAsia="宋体"/>
          <w:sz w:val="24"/>
          <w:lang w:eastAsia="zh-CN"/>
        </w:rPr>
      </w:pPr>
      <w:r>
        <w:rPr>
          <w:rFonts w:hint="eastAsia"/>
          <w:sz w:val="24"/>
          <w:lang w:val="en-US" w:eastAsia="zh-CN"/>
        </w:rPr>
        <w:t>1.</w:t>
      </w:r>
      <w:r>
        <w:rPr>
          <w:sz w:val="24"/>
        </w:rPr>
        <w:t>校外实习安全责任的主体是学生（丙方）本人，学生本人对在校外实习期间的行为及其产生的后果负完全责任。</w:t>
      </w:r>
      <w:r>
        <w:rPr>
          <w:rFonts w:hint="eastAsia"/>
          <w:sz w:val="24"/>
        </w:rPr>
        <w:t>实习中出现伤害事故，如因</w:t>
      </w:r>
      <w:r>
        <w:rPr>
          <w:rFonts w:hint="eastAsia"/>
          <w:sz w:val="24"/>
          <w:lang w:eastAsia="zh-CN"/>
        </w:rPr>
        <w:t>甲方</w:t>
      </w:r>
      <w:r>
        <w:rPr>
          <w:rFonts w:hint="eastAsia"/>
          <w:sz w:val="24"/>
        </w:rPr>
        <w:t>未按有关规定进行安全教育，履行安全保障措施和提供必要的防护条件发生学生伤害，由</w:t>
      </w:r>
      <w:r>
        <w:rPr>
          <w:rFonts w:hint="eastAsia"/>
          <w:sz w:val="24"/>
          <w:lang w:eastAsia="zh-CN"/>
        </w:rPr>
        <w:t>甲方</w:t>
      </w:r>
      <w:r>
        <w:rPr>
          <w:rFonts w:hint="eastAsia"/>
          <w:sz w:val="24"/>
        </w:rPr>
        <w:t>负责；如因实习学生违规操作、不服从管理发生伤害由学生本人负责；学生如参与不法活动等由学生本人负责</w:t>
      </w:r>
      <w:r>
        <w:rPr>
          <w:rFonts w:hint="eastAsia"/>
          <w:sz w:val="24"/>
          <w:lang w:eastAsia="zh-CN"/>
        </w:rPr>
        <w:t>。</w:t>
      </w:r>
    </w:p>
    <w:p>
      <w:pPr>
        <w:pStyle w:val="6"/>
        <w:numPr>
          <w:ilvl w:val="0"/>
          <w:numId w:val="0"/>
        </w:numPr>
        <w:tabs>
          <w:tab w:val="left" w:pos="480"/>
        </w:tabs>
        <w:spacing w:before="1" w:after="0" w:line="364" w:lineRule="auto"/>
        <w:ind w:left="118" w:leftChars="0" w:right="117" w:rightChars="0"/>
        <w:jc w:val="left"/>
        <w:rPr>
          <w:sz w:val="24"/>
        </w:rPr>
      </w:pPr>
      <w:r>
        <w:rPr>
          <w:rFonts w:hint="eastAsia"/>
          <w:spacing w:val="-2"/>
          <w:sz w:val="24"/>
          <w:lang w:val="en-US" w:eastAsia="zh-CN"/>
        </w:rPr>
        <w:t>2.</w:t>
      </w:r>
      <w:r>
        <w:rPr>
          <w:spacing w:val="-2"/>
          <w:sz w:val="24"/>
        </w:rPr>
        <w:t>学生必须遵守国家法律和校纪校规及甲方规章制度，并服从甲方的管理和工作安排</w:t>
      </w:r>
      <w:r>
        <w:rPr>
          <w:spacing w:val="-9"/>
          <w:sz w:val="24"/>
        </w:rPr>
        <w:t>，接受实习单位的考核，尊重实习单位的领导、师傅和职工。若发生违纪等事件，将按校纪校规和甲、乙方规定严肃处理。</w:t>
      </w:r>
    </w:p>
    <w:p>
      <w:pPr>
        <w:pStyle w:val="6"/>
        <w:numPr>
          <w:ilvl w:val="0"/>
          <w:numId w:val="0"/>
        </w:numPr>
        <w:tabs>
          <w:tab w:val="left" w:pos="481"/>
        </w:tabs>
        <w:spacing w:before="0" w:after="0" w:line="364" w:lineRule="auto"/>
        <w:ind w:left="118" w:leftChars="0" w:right="238" w:rightChars="0"/>
        <w:jc w:val="left"/>
        <w:rPr>
          <w:rFonts w:hint="eastAsia"/>
          <w:sz w:val="24"/>
          <w:lang w:val="en-US" w:eastAsia="zh-CN"/>
        </w:rPr>
      </w:pPr>
      <w:r>
        <w:rPr>
          <w:rFonts w:hint="eastAsia"/>
          <w:sz w:val="24"/>
          <w:lang w:val="en-US" w:eastAsia="zh-CN"/>
        </w:rPr>
        <w:t>3.学生在实习过程中，严禁下江、河、湖泊、水塘等游泳，严禁酗酒、吸烟，严禁乘坐无保险的私人营运车辆，严禁违反甲方有关安全制度。</w:t>
      </w:r>
    </w:p>
    <w:p>
      <w:pPr>
        <w:pStyle w:val="6"/>
        <w:numPr>
          <w:ilvl w:val="0"/>
          <w:numId w:val="0"/>
        </w:numPr>
        <w:tabs>
          <w:tab w:val="left" w:pos="481"/>
        </w:tabs>
        <w:spacing w:before="0" w:after="0" w:line="364" w:lineRule="auto"/>
        <w:ind w:left="118" w:leftChars="0" w:right="238" w:rightChars="0"/>
        <w:jc w:val="left"/>
        <w:rPr>
          <w:rFonts w:hint="eastAsia"/>
          <w:sz w:val="24"/>
          <w:lang w:val="en-US" w:eastAsia="zh-CN"/>
        </w:rPr>
      </w:pPr>
      <w:r>
        <w:rPr>
          <w:rFonts w:hint="eastAsia"/>
          <w:sz w:val="24"/>
          <w:lang w:val="en-US" w:eastAsia="zh-CN"/>
        </w:rPr>
        <w:t>4.实习期间，未经批准，不得擅自离开实习单位，实习中途变更实习单位的需经乙方同意。请假 1－2 天，由乙方批准；三天以上由甲方和乙方共同批准。</w:t>
      </w:r>
    </w:p>
    <w:p>
      <w:pPr>
        <w:pStyle w:val="6"/>
        <w:numPr>
          <w:ilvl w:val="0"/>
          <w:numId w:val="0"/>
        </w:numPr>
        <w:tabs>
          <w:tab w:val="left" w:pos="481"/>
        </w:tabs>
        <w:spacing w:before="0" w:after="0" w:line="364" w:lineRule="auto"/>
        <w:ind w:left="118" w:leftChars="0" w:right="238" w:rightChars="0"/>
        <w:jc w:val="left"/>
        <w:rPr>
          <w:rFonts w:hint="eastAsia"/>
          <w:sz w:val="24"/>
          <w:lang w:val="en-US" w:eastAsia="zh-CN"/>
        </w:rPr>
      </w:pPr>
      <w:r>
        <w:rPr>
          <w:rFonts w:hint="eastAsia"/>
          <w:sz w:val="24"/>
          <w:lang w:val="en-US" w:eastAsia="zh-CN"/>
        </w:rPr>
        <w:t>5.按时完成实习期间甲方交付的任务和工作，按照乙方的要求及时上交相关实习材料。</w:t>
      </w:r>
    </w:p>
    <w:p>
      <w:pPr>
        <w:pStyle w:val="6"/>
        <w:numPr>
          <w:ilvl w:val="0"/>
          <w:numId w:val="0"/>
        </w:numPr>
        <w:tabs>
          <w:tab w:val="left" w:pos="481"/>
        </w:tabs>
        <w:spacing w:before="0" w:after="0" w:line="364" w:lineRule="auto"/>
        <w:ind w:left="118" w:leftChars="0" w:right="238" w:rightChars="0"/>
        <w:jc w:val="left"/>
        <w:rPr>
          <w:rFonts w:hint="eastAsia"/>
          <w:sz w:val="24"/>
          <w:lang w:val="en-US" w:eastAsia="zh-CN"/>
        </w:rPr>
      </w:pPr>
      <w:r>
        <w:rPr>
          <w:rFonts w:hint="eastAsia"/>
          <w:sz w:val="24"/>
          <w:lang w:val="en-US" w:eastAsia="zh-CN"/>
        </w:rPr>
        <w:t>6.</w:t>
      </w:r>
      <w:r>
        <w:rPr>
          <w:rFonts w:hint="eastAsia"/>
          <w:sz w:val="24"/>
          <w:lang w:val="zh-CN" w:eastAsia="zh-CN"/>
        </w:rPr>
        <w:t>在签订本协议时，应该将此情况向家长汇报</w:t>
      </w:r>
      <w:r>
        <w:rPr>
          <w:rFonts w:hint="eastAsia"/>
          <w:sz w:val="24"/>
          <w:lang w:val="en-US" w:eastAsia="zh-CN"/>
        </w:rPr>
        <w:t>。</w:t>
      </w:r>
    </w:p>
    <w:p>
      <w:pPr>
        <w:pStyle w:val="6"/>
        <w:numPr>
          <w:ilvl w:val="0"/>
          <w:numId w:val="0"/>
        </w:numPr>
        <w:tabs>
          <w:tab w:val="left" w:pos="480"/>
        </w:tabs>
        <w:spacing w:before="160" w:after="0" w:line="391" w:lineRule="auto"/>
        <w:ind w:right="4625" w:rightChars="0"/>
        <w:jc w:val="left"/>
        <w:rPr>
          <w:sz w:val="24"/>
        </w:rPr>
      </w:pPr>
      <w:r>
        <w:rPr>
          <w:sz w:val="24"/>
        </w:rPr>
        <w:t>第四条 疾病、意外事故及处理：</w:t>
      </w:r>
    </w:p>
    <w:p>
      <w:pPr>
        <w:pStyle w:val="2"/>
        <w:spacing w:line="246" w:lineRule="exact"/>
      </w:pPr>
      <w:r>
        <w:rPr>
          <w:rFonts w:hint="eastAsia"/>
          <w:lang w:val="en-US" w:eastAsia="zh-CN"/>
        </w:rPr>
        <w:t>1.</w:t>
      </w:r>
      <w:r>
        <w:t>实习学生因从事生产、工作时发生工作意外事故，甲方有责任及时将实习生送往医</w:t>
      </w:r>
    </w:p>
    <w:p>
      <w:pPr>
        <w:pStyle w:val="2"/>
        <w:spacing w:before="132" w:line="343" w:lineRule="auto"/>
        <w:ind w:right="185"/>
        <w:jc w:val="both"/>
      </w:pPr>
      <w:r>
        <w:t>院救治并第一时间通知乙方，便于乙方及时联系学生家长、保险公司等共同到场处理。</w:t>
      </w:r>
      <w:r>
        <w:rPr>
          <w:rFonts w:hint="eastAsia"/>
          <w:lang w:val="en-US" w:eastAsia="zh-CN"/>
        </w:rPr>
        <w:t>2.</w:t>
      </w:r>
      <w:r>
        <w:t>对于因意外伤害事故造成的各项损失，包括但不限于医疗费用、残疾赔偿金等，由事故责任方依法承担，如就事故责任及赔偿事宜无法协商一致的，各方可循法律途径处理，但不得影响任何一方正常的工作、生产、生活秩序。</w:t>
      </w:r>
    </w:p>
    <w:p>
      <w:pPr>
        <w:pStyle w:val="2"/>
        <w:spacing w:before="3"/>
      </w:pPr>
      <w:r>
        <w:t>第五条 其他：</w:t>
      </w:r>
    </w:p>
    <w:p>
      <w:pPr>
        <w:pStyle w:val="6"/>
        <w:numPr>
          <w:ilvl w:val="0"/>
          <w:numId w:val="0"/>
        </w:numPr>
        <w:tabs>
          <w:tab w:val="left" w:pos="480"/>
        </w:tabs>
        <w:spacing w:before="131" w:after="0" w:line="240" w:lineRule="auto"/>
        <w:ind w:left="117" w:leftChars="0" w:right="0" w:rightChars="0"/>
        <w:jc w:val="left"/>
        <w:rPr>
          <w:sz w:val="24"/>
        </w:rPr>
      </w:pPr>
      <w:r>
        <w:rPr>
          <w:rFonts w:hint="eastAsia"/>
          <w:sz w:val="24"/>
          <w:lang w:val="en-US" w:eastAsia="zh-CN"/>
        </w:rPr>
        <w:t>1.</w:t>
      </w:r>
      <w:r>
        <w:rPr>
          <w:sz w:val="24"/>
        </w:rPr>
        <w:t>协议未尽事宜，</w:t>
      </w:r>
      <w:r>
        <w:rPr>
          <w:rFonts w:hint="eastAsia"/>
          <w:sz w:val="24"/>
          <w:lang w:eastAsia="zh-CN"/>
        </w:rPr>
        <w:t>三</w:t>
      </w:r>
      <w:r>
        <w:rPr>
          <w:sz w:val="24"/>
        </w:rPr>
        <w:t>方另行友好协商解决。</w:t>
      </w:r>
    </w:p>
    <w:p>
      <w:pPr>
        <w:pStyle w:val="6"/>
        <w:numPr>
          <w:ilvl w:val="0"/>
          <w:numId w:val="0"/>
        </w:numPr>
        <w:tabs>
          <w:tab w:val="left" w:pos="481"/>
        </w:tabs>
        <w:spacing w:before="132" w:after="0" w:line="345" w:lineRule="auto"/>
        <w:ind w:left="118" w:leftChars="0" w:right="238" w:rightChars="0"/>
        <w:jc w:val="left"/>
        <w:rPr>
          <w:sz w:val="24"/>
        </w:rPr>
      </w:pPr>
      <w:r>
        <w:rPr>
          <w:rFonts w:hint="eastAsia"/>
          <w:sz w:val="24"/>
          <w:lang w:val="en-US" w:eastAsia="zh-CN"/>
        </w:rPr>
        <w:t>2.</w:t>
      </w:r>
      <w:r>
        <w:rPr>
          <w:sz w:val="24"/>
        </w:rPr>
        <w:t>因履行本协议产生争议的，</w:t>
      </w:r>
      <w:r>
        <w:rPr>
          <w:rFonts w:hint="eastAsia"/>
          <w:sz w:val="24"/>
          <w:lang w:eastAsia="zh-CN"/>
        </w:rPr>
        <w:t>三</w:t>
      </w:r>
      <w:r>
        <w:rPr>
          <w:sz w:val="24"/>
        </w:rPr>
        <w:t>方友好协商处理，协商不成时，任何一方均可向乙方所在地有管辖权的人民法院诉讼解决。</w:t>
      </w:r>
    </w:p>
    <w:p>
      <w:pPr>
        <w:pStyle w:val="6"/>
        <w:numPr>
          <w:ilvl w:val="0"/>
          <w:numId w:val="1"/>
        </w:numPr>
        <w:tabs>
          <w:tab w:val="left" w:pos="481"/>
        </w:tabs>
        <w:spacing w:before="0" w:after="0" w:line="343" w:lineRule="auto"/>
        <w:ind w:left="118" w:right="238" w:firstLine="0"/>
        <w:jc w:val="left"/>
        <w:rPr>
          <w:sz w:val="24"/>
        </w:rPr>
      </w:pPr>
      <w:r>
        <w:rPr>
          <w:sz w:val="24"/>
        </w:rPr>
        <w:t>本协议一式三份，甲乙丙三方各执一份，均具有同等法律效力。协议自双方签字或盖章之日起生效。</w:t>
      </w:r>
    </w:p>
    <w:p>
      <w:pPr>
        <w:pStyle w:val="2"/>
        <w:ind w:left="0"/>
        <w:rPr>
          <w:sz w:val="34"/>
        </w:rPr>
      </w:pPr>
    </w:p>
    <w:p>
      <w:pPr>
        <w:pStyle w:val="2"/>
        <w:tabs>
          <w:tab w:val="left" w:pos="2878"/>
          <w:tab w:val="left" w:pos="6118"/>
        </w:tabs>
      </w:pPr>
      <w:r>
        <w:t>甲方</w:t>
      </w:r>
      <w:r>
        <w:rPr>
          <w:spacing w:val="-120"/>
        </w:rPr>
        <w:t>：</w:t>
      </w:r>
      <w:r>
        <w:t>（盖章）</w:t>
      </w:r>
      <w:r>
        <w:tab/>
      </w:r>
      <w:r>
        <w:t>乙方</w:t>
      </w:r>
      <w:r>
        <w:rPr>
          <w:spacing w:val="-120"/>
        </w:rPr>
        <w:t>：</w:t>
      </w:r>
      <w:r>
        <w:t>（盖章）</w:t>
      </w:r>
      <w:r>
        <w:tab/>
      </w:r>
      <w:r>
        <w:t>丙方</w:t>
      </w:r>
      <w:r>
        <w:rPr>
          <w:spacing w:val="-120"/>
        </w:rPr>
        <w:t>：</w:t>
      </w:r>
      <w:r>
        <w:t>（</w:t>
      </w:r>
      <w:r>
        <w:rPr>
          <w:rFonts w:hint="eastAsia"/>
          <w:lang w:eastAsia="zh-CN"/>
        </w:rPr>
        <w:t>签字</w:t>
      </w:r>
      <w:r>
        <w:t>）</w:t>
      </w:r>
    </w:p>
    <w:p>
      <w:pPr>
        <w:pStyle w:val="2"/>
        <w:tabs>
          <w:tab w:val="left" w:pos="2878"/>
          <w:tab w:val="left" w:pos="6118"/>
        </w:tabs>
        <w:spacing w:before="132"/>
      </w:pPr>
      <w:r>
        <w:t>代表人：</w:t>
      </w:r>
      <w:r>
        <w:tab/>
      </w:r>
      <w:r>
        <w:t>代表人：</w:t>
      </w:r>
      <w:r>
        <w:tab/>
      </w:r>
      <w:r>
        <w:t>学生：</w:t>
      </w:r>
    </w:p>
    <w:p>
      <w:pPr>
        <w:pStyle w:val="2"/>
        <w:tabs>
          <w:tab w:val="left" w:pos="1078"/>
          <w:tab w:val="left" w:pos="1678"/>
          <w:tab w:val="left" w:pos="2158"/>
          <w:tab w:val="left" w:pos="2878"/>
          <w:tab w:val="left" w:pos="3838"/>
          <w:tab w:val="left" w:pos="4438"/>
          <w:tab w:val="left" w:pos="5038"/>
          <w:tab w:val="left" w:pos="5998"/>
          <w:tab w:val="left" w:pos="6958"/>
          <w:tab w:val="left" w:pos="7558"/>
          <w:tab w:val="left" w:pos="8158"/>
        </w:tabs>
        <w:spacing w:before="134"/>
      </w:pPr>
      <w:r>
        <w:t>日期：</w:t>
      </w:r>
      <w:r>
        <w:tab/>
      </w:r>
      <w:r>
        <w:t>年</w:t>
      </w:r>
      <w:r>
        <w:tab/>
      </w:r>
      <w:r>
        <w:t>月</w:t>
      </w:r>
      <w:r>
        <w:tab/>
      </w:r>
      <w:r>
        <w:t>日</w:t>
      </w:r>
      <w:r>
        <w:tab/>
      </w:r>
      <w:r>
        <w:t>日期：</w:t>
      </w:r>
      <w:r>
        <w:tab/>
      </w:r>
      <w:r>
        <w:t>年</w:t>
      </w:r>
      <w:r>
        <w:tab/>
      </w:r>
      <w:r>
        <w:t>月</w:t>
      </w:r>
      <w:r>
        <w:tab/>
      </w:r>
      <w:r>
        <w:t>日</w:t>
      </w:r>
      <w:r>
        <w:tab/>
      </w:r>
      <w:r>
        <w:rPr>
          <w:rFonts w:hint="eastAsia"/>
          <w:lang w:val="en-US" w:eastAsia="zh-CN"/>
        </w:rPr>
        <w:t xml:space="preserve"> </w:t>
      </w:r>
      <w:r>
        <w:t>日期：</w:t>
      </w:r>
      <w:r>
        <w:tab/>
      </w:r>
      <w:r>
        <w:t>年</w:t>
      </w:r>
      <w:r>
        <w:tab/>
      </w:r>
      <w:r>
        <w:t>月</w:t>
      </w:r>
      <w:r>
        <w:tab/>
      </w:r>
      <w:r>
        <w:t>日</w:t>
      </w:r>
    </w:p>
    <w:sectPr>
      <w:pgSz w:w="11910" w:h="16840"/>
      <w:pgMar w:top="1440" w:right="1180" w:bottom="280" w:left="13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62ECE"/>
    <w:multiLevelType w:val="multilevel"/>
    <w:tmpl w:val="03D62ECE"/>
    <w:lvl w:ilvl="0" w:tentative="0">
      <w:start w:val="1"/>
      <w:numFmt w:val="decimal"/>
      <w:lvlText w:val="%1."/>
      <w:lvlJc w:val="left"/>
      <w:pPr>
        <w:ind w:left="479"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374" w:hanging="361"/>
      </w:pPr>
      <w:rPr>
        <w:rFonts w:hint="default"/>
        <w:lang w:val="zh-CN" w:eastAsia="zh-CN" w:bidi="zh-CN"/>
      </w:rPr>
    </w:lvl>
    <w:lvl w:ilvl="2" w:tentative="0">
      <w:start w:val="0"/>
      <w:numFmt w:val="bullet"/>
      <w:lvlText w:val="•"/>
      <w:lvlJc w:val="left"/>
      <w:pPr>
        <w:ind w:left="2269" w:hanging="361"/>
      </w:pPr>
      <w:rPr>
        <w:rFonts w:hint="default"/>
        <w:lang w:val="zh-CN" w:eastAsia="zh-CN" w:bidi="zh-CN"/>
      </w:rPr>
    </w:lvl>
    <w:lvl w:ilvl="3" w:tentative="0">
      <w:start w:val="0"/>
      <w:numFmt w:val="bullet"/>
      <w:lvlText w:val="•"/>
      <w:lvlJc w:val="left"/>
      <w:pPr>
        <w:ind w:left="3163" w:hanging="361"/>
      </w:pPr>
      <w:rPr>
        <w:rFonts w:hint="default"/>
        <w:lang w:val="zh-CN" w:eastAsia="zh-CN" w:bidi="zh-CN"/>
      </w:rPr>
    </w:lvl>
    <w:lvl w:ilvl="4" w:tentative="0">
      <w:start w:val="0"/>
      <w:numFmt w:val="bullet"/>
      <w:lvlText w:val="•"/>
      <w:lvlJc w:val="left"/>
      <w:pPr>
        <w:ind w:left="4058" w:hanging="361"/>
      </w:pPr>
      <w:rPr>
        <w:rFonts w:hint="default"/>
        <w:lang w:val="zh-CN" w:eastAsia="zh-CN" w:bidi="zh-CN"/>
      </w:rPr>
    </w:lvl>
    <w:lvl w:ilvl="5" w:tentative="0">
      <w:start w:val="0"/>
      <w:numFmt w:val="bullet"/>
      <w:lvlText w:val="•"/>
      <w:lvlJc w:val="left"/>
      <w:pPr>
        <w:ind w:left="4953" w:hanging="361"/>
      </w:pPr>
      <w:rPr>
        <w:rFonts w:hint="default"/>
        <w:lang w:val="zh-CN" w:eastAsia="zh-CN" w:bidi="zh-CN"/>
      </w:rPr>
    </w:lvl>
    <w:lvl w:ilvl="6" w:tentative="0">
      <w:start w:val="0"/>
      <w:numFmt w:val="bullet"/>
      <w:lvlText w:val="•"/>
      <w:lvlJc w:val="left"/>
      <w:pPr>
        <w:ind w:left="5847" w:hanging="361"/>
      </w:pPr>
      <w:rPr>
        <w:rFonts w:hint="default"/>
        <w:lang w:val="zh-CN" w:eastAsia="zh-CN" w:bidi="zh-CN"/>
      </w:rPr>
    </w:lvl>
    <w:lvl w:ilvl="7" w:tentative="0">
      <w:start w:val="0"/>
      <w:numFmt w:val="bullet"/>
      <w:lvlText w:val="•"/>
      <w:lvlJc w:val="left"/>
      <w:pPr>
        <w:ind w:left="6742" w:hanging="361"/>
      </w:pPr>
      <w:rPr>
        <w:rFonts w:hint="default"/>
        <w:lang w:val="zh-CN" w:eastAsia="zh-CN" w:bidi="zh-CN"/>
      </w:rPr>
    </w:lvl>
    <w:lvl w:ilvl="8" w:tentative="0">
      <w:start w:val="0"/>
      <w:numFmt w:val="bullet"/>
      <w:lvlText w:val="•"/>
      <w:lvlJc w:val="left"/>
      <w:pPr>
        <w:ind w:left="7636" w:hanging="361"/>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DY3ZmExNzllN2JkN2Y5ZGUwMWExOWNiZDQwODkifQ=="/>
  </w:docVars>
  <w:rsids>
    <w:rsidRoot w:val="00000000"/>
    <w:rsid w:val="013C690E"/>
    <w:rsid w:val="02DA37BA"/>
    <w:rsid w:val="04532320"/>
    <w:rsid w:val="059136D9"/>
    <w:rsid w:val="05A347F4"/>
    <w:rsid w:val="06211C39"/>
    <w:rsid w:val="0A7663AE"/>
    <w:rsid w:val="0ABB5385"/>
    <w:rsid w:val="0B32436F"/>
    <w:rsid w:val="0C1D3A2E"/>
    <w:rsid w:val="0D212794"/>
    <w:rsid w:val="0D731432"/>
    <w:rsid w:val="13114873"/>
    <w:rsid w:val="13DD3F5B"/>
    <w:rsid w:val="13F61168"/>
    <w:rsid w:val="143A412A"/>
    <w:rsid w:val="15837F7A"/>
    <w:rsid w:val="15A22F73"/>
    <w:rsid w:val="16A633C5"/>
    <w:rsid w:val="18744AC1"/>
    <w:rsid w:val="187D7B17"/>
    <w:rsid w:val="18EC3AD8"/>
    <w:rsid w:val="1B2A3FA4"/>
    <w:rsid w:val="1CD02E0E"/>
    <w:rsid w:val="1D8A2614"/>
    <w:rsid w:val="1DAB06C3"/>
    <w:rsid w:val="1F0923B5"/>
    <w:rsid w:val="247610A7"/>
    <w:rsid w:val="256C6BCE"/>
    <w:rsid w:val="25F63F6D"/>
    <w:rsid w:val="26FD5B69"/>
    <w:rsid w:val="295A727D"/>
    <w:rsid w:val="298D490B"/>
    <w:rsid w:val="2DC76774"/>
    <w:rsid w:val="320F4494"/>
    <w:rsid w:val="32495CD4"/>
    <w:rsid w:val="3323516C"/>
    <w:rsid w:val="351049FF"/>
    <w:rsid w:val="38285439"/>
    <w:rsid w:val="384F0C9E"/>
    <w:rsid w:val="390E456B"/>
    <w:rsid w:val="3B8D7011"/>
    <w:rsid w:val="3B9F4B85"/>
    <w:rsid w:val="3CC646C3"/>
    <w:rsid w:val="3D394C9B"/>
    <w:rsid w:val="3FED533D"/>
    <w:rsid w:val="40194BCE"/>
    <w:rsid w:val="40846723"/>
    <w:rsid w:val="43E31289"/>
    <w:rsid w:val="441266B1"/>
    <w:rsid w:val="44D5575C"/>
    <w:rsid w:val="459A09DD"/>
    <w:rsid w:val="46400744"/>
    <w:rsid w:val="469A0853"/>
    <w:rsid w:val="49FA628C"/>
    <w:rsid w:val="4A91719B"/>
    <w:rsid w:val="4BEE1037"/>
    <w:rsid w:val="4D9B7F2F"/>
    <w:rsid w:val="4EA455AE"/>
    <w:rsid w:val="4EDE412D"/>
    <w:rsid w:val="4EED41AE"/>
    <w:rsid w:val="4F8A5B91"/>
    <w:rsid w:val="504A304D"/>
    <w:rsid w:val="50541C68"/>
    <w:rsid w:val="5102661D"/>
    <w:rsid w:val="532203DB"/>
    <w:rsid w:val="58A80AB1"/>
    <w:rsid w:val="58EA7E9B"/>
    <w:rsid w:val="59602971"/>
    <w:rsid w:val="5AC51D71"/>
    <w:rsid w:val="5C0329A8"/>
    <w:rsid w:val="61E52FF5"/>
    <w:rsid w:val="61E81A7E"/>
    <w:rsid w:val="62AA010C"/>
    <w:rsid w:val="63617FA7"/>
    <w:rsid w:val="648E5E9E"/>
    <w:rsid w:val="65C70A5E"/>
    <w:rsid w:val="663C3A3F"/>
    <w:rsid w:val="68B76790"/>
    <w:rsid w:val="6B0D22A8"/>
    <w:rsid w:val="6B634658"/>
    <w:rsid w:val="6CF06AB5"/>
    <w:rsid w:val="6F8C2B46"/>
    <w:rsid w:val="6FB26845"/>
    <w:rsid w:val="75123A05"/>
    <w:rsid w:val="75547A3E"/>
    <w:rsid w:val="7B7C12ED"/>
    <w:rsid w:val="7E2A257E"/>
    <w:rsid w:val="7E445462"/>
    <w:rsid w:val="7F3C572C"/>
    <w:rsid w:val="7FB64580"/>
    <w:rsid w:val="7FDC35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18"/>
    </w:pPr>
    <w:rPr>
      <w:rFonts w:ascii="宋体" w:hAnsi="宋体" w:eastAsia="宋体" w:cs="宋体"/>
      <w:sz w:val="24"/>
      <w:szCs w:val="24"/>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pPr>
      <w:ind w:left="118" w:right="238"/>
    </w:pPr>
    <w:rPr>
      <w:rFonts w:ascii="宋体" w:hAnsi="宋体" w:eastAsia="宋体" w:cs="宋体"/>
      <w:lang w:val="zh-CN" w:eastAsia="zh-CN" w:bidi="zh-CN"/>
    </w:rPr>
  </w:style>
  <w:style w:type="paragraph" w:customStyle="1" w:styleId="7">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1992</Words>
  <Characters>2017</Characters>
  <TotalTime>1</TotalTime>
  <ScaleCrop>false</ScaleCrop>
  <LinksUpToDate>false</LinksUpToDate>
  <CharactersWithSpaces>2061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2019-09-22T14:07:00Z</dcterms:created>
  <dc:creator>walkinnet</dc:creator>
  <cp:lastModifiedBy>云水禅心13409903457</cp:lastModifiedBy>
  <dcterms:modified xsi:type="dcterms:W3CDTF">2022-05-03T03:13:43Z</dcterms:modified>
  <dc:title>校企合作学生顶岗实习协议书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2017-04-17T00:00:00Z</vt:filetime>
  </property>
  <property fmtid="{D5CDD505-2E9C-101B-9397-08002B2CF9AE}" pid="3" name="Creator">
    <vt:lpwstr>WPS Office</vt:lpwstr>
  </property>
  <property fmtid="{D5CDD505-2E9C-101B-9397-08002B2CF9AE}" pid="4" name="LastSaved">
    <vt:filetime>2019-09-22T00:00:00Z</vt:filetime>
  </property>
  <property fmtid="{D5CDD505-2E9C-101B-9397-08002B2CF9AE}" pid="5" name="KSOProductBuildVer">
    <vt:lpwstr>2052-11.1.0.11636</vt:lpwstr>
  </property>
  <property fmtid="{D5CDD505-2E9C-101B-9397-08002B2CF9AE}" pid="6" name="ICV">
    <vt:lpwstr>8AFB9DB0700642F3AE6BAA034DCAEFA3</vt:lpwstr>
  </property>
</Properties>
</file>